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29995B" w14:textId="42307CDC" w:rsidR="00055940" w:rsidRPr="00055940" w:rsidRDefault="007F442C" w:rsidP="00D276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7F442C">
        <w:rPr>
          <w:rFonts w:ascii="Times New Roman" w:hAnsi="Times New Roman"/>
          <w:b/>
          <w:sz w:val="28"/>
          <w:szCs w:val="28"/>
          <w:lang w:val="kk-KZ"/>
        </w:rPr>
        <w:t>«</w:t>
      </w:r>
      <w:bookmarkStart w:id="0" w:name="_GoBack"/>
      <w:r w:rsidR="005962AF">
        <w:rPr>
          <w:rFonts w:ascii="Times New Roman" w:hAnsi="Times New Roman"/>
          <w:b/>
          <w:sz w:val="28"/>
          <w:szCs w:val="28"/>
          <w:lang w:val="kk-KZ"/>
        </w:rPr>
        <w:t>Жекелеген тауар түрлерінің Т</w:t>
      </w:r>
      <w:r w:rsidR="00CF7B81" w:rsidRPr="00CF7B81">
        <w:rPr>
          <w:rFonts w:ascii="Times New Roman" w:hAnsi="Times New Roman"/>
          <w:b/>
          <w:sz w:val="28"/>
          <w:szCs w:val="28"/>
          <w:lang w:val="kk-KZ"/>
        </w:rPr>
        <w:t>ізбесін, сондай-ақ ең төменгі баға деңгейін айқындау тәртібін бекіту туралы</w:t>
      </w:r>
      <w:bookmarkEnd w:id="0"/>
      <w:r w:rsidRPr="007F442C">
        <w:rPr>
          <w:rFonts w:ascii="Times New Roman" w:hAnsi="Times New Roman"/>
          <w:b/>
          <w:sz w:val="28"/>
          <w:szCs w:val="28"/>
          <w:lang w:val="kk-KZ"/>
        </w:rPr>
        <w:t xml:space="preserve">» </w:t>
      </w:r>
      <w:r w:rsidR="00055940" w:rsidRPr="00055940">
        <w:rPr>
          <w:rFonts w:ascii="Times New Roman" w:hAnsi="Times New Roman"/>
          <w:b/>
          <w:sz w:val="28"/>
          <w:szCs w:val="28"/>
          <w:lang w:val="kk-KZ"/>
        </w:rPr>
        <w:t>Қазақстан Республикасы Қаржы министрінің бұйрығының жобасына</w:t>
      </w:r>
    </w:p>
    <w:p w14:paraId="3861DABC" w14:textId="7C402BCD" w:rsidR="00205AF7" w:rsidRPr="00462CCA" w:rsidRDefault="00205AF7" w:rsidP="006270C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kk-KZ"/>
        </w:rPr>
      </w:pPr>
      <w:r w:rsidRPr="00462CCA">
        <w:rPr>
          <w:rFonts w:ascii="Times New Roman" w:hAnsi="Times New Roman"/>
          <w:sz w:val="28"/>
          <w:szCs w:val="28"/>
          <w:lang w:val="kk-KZ"/>
        </w:rPr>
        <w:t>(бұдан әрі – Жоба)</w:t>
      </w:r>
    </w:p>
    <w:p w14:paraId="34E30BF7" w14:textId="32971F8A" w:rsidR="001C7B7D" w:rsidRDefault="000271F2" w:rsidP="000271F2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0271F2">
        <w:rPr>
          <w:rFonts w:ascii="Times New Roman" w:hAnsi="Times New Roman"/>
          <w:b/>
          <w:sz w:val="28"/>
          <w:szCs w:val="28"/>
          <w:lang w:val="kk-KZ"/>
        </w:rPr>
        <w:t>ТҮСІНДІРМЕ ЖАЗБА</w:t>
      </w:r>
      <w:r w:rsidR="00205AF7" w:rsidRPr="0081429A">
        <w:rPr>
          <w:rFonts w:ascii="Times New Roman" w:hAnsi="Times New Roman"/>
          <w:b/>
          <w:sz w:val="28"/>
          <w:szCs w:val="28"/>
          <w:lang w:val="kk-KZ"/>
        </w:rPr>
        <w:br/>
      </w:r>
    </w:p>
    <w:p w14:paraId="6AA1BFBB" w14:textId="77777777" w:rsidR="000271F2" w:rsidRPr="0081429A" w:rsidRDefault="000271F2" w:rsidP="000271F2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</w:p>
    <w:p w14:paraId="443AFBFA" w14:textId="0A655468" w:rsidR="00C112A8" w:rsidRPr="00205AF7" w:rsidRDefault="00C112A8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1429A">
        <w:rPr>
          <w:rFonts w:ascii="Times New Roman" w:hAnsi="Times New Roman"/>
          <w:b/>
          <w:sz w:val="28"/>
          <w:szCs w:val="28"/>
          <w:lang w:val="kk-KZ"/>
        </w:rPr>
        <w:t xml:space="preserve">1. </w:t>
      </w:r>
      <w:r w:rsidR="00205AF7" w:rsidRPr="0081429A">
        <w:rPr>
          <w:rFonts w:ascii="Times New Roman" w:hAnsi="Times New Roman"/>
          <w:b/>
          <w:sz w:val="28"/>
          <w:szCs w:val="28"/>
          <w:lang w:val="kk-KZ"/>
        </w:rPr>
        <w:t>Әзірлеуші мемлекеттік органның атауы</w:t>
      </w:r>
      <w:r w:rsidRPr="0081429A">
        <w:rPr>
          <w:rFonts w:ascii="Times New Roman" w:hAnsi="Times New Roman"/>
          <w:b/>
          <w:sz w:val="28"/>
          <w:szCs w:val="28"/>
          <w:lang w:val="kk-KZ"/>
        </w:rPr>
        <w:t>.</w:t>
      </w:r>
      <w:r w:rsidR="00205AF7" w:rsidRPr="00205AF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25E179AB" w14:textId="33186F53" w:rsidR="00C112A8" w:rsidRPr="00194E9E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194E9E">
        <w:rPr>
          <w:rFonts w:ascii="Times New Roman" w:hAnsi="Times New Roman"/>
          <w:sz w:val="28"/>
          <w:szCs w:val="28"/>
          <w:lang w:val="kk-KZ"/>
        </w:rPr>
        <w:t>Қазақстан Республикасының Қаржы министрлігі</w:t>
      </w:r>
      <w:r w:rsidR="00C112A8" w:rsidRPr="00194E9E">
        <w:rPr>
          <w:rFonts w:ascii="Times New Roman" w:hAnsi="Times New Roman"/>
          <w:sz w:val="28"/>
          <w:szCs w:val="28"/>
          <w:lang w:val="kk-KZ"/>
        </w:rPr>
        <w:t>.</w:t>
      </w:r>
    </w:p>
    <w:p w14:paraId="56055269" w14:textId="514F1946" w:rsidR="00C112A8" w:rsidRPr="00194E9E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94E9E">
        <w:rPr>
          <w:rFonts w:ascii="Times New Roman" w:hAnsi="Times New Roman"/>
          <w:b/>
          <w:sz w:val="28"/>
          <w:szCs w:val="28"/>
          <w:lang w:val="kk-KZ"/>
        </w:rPr>
        <w:t xml:space="preserve">2. </w:t>
      </w:r>
      <w:r w:rsidR="00205AF7" w:rsidRPr="00194E9E">
        <w:rPr>
          <w:rFonts w:ascii="Times New Roman" w:hAnsi="Times New Roman"/>
          <w:b/>
          <w:sz w:val="28"/>
          <w:szCs w:val="28"/>
          <w:lang w:val="kk-KZ"/>
        </w:rPr>
        <w:t>Жобаны қабылдау негіздері – Қазақстан Республикасы ратификациялаған халықаралық шарттардың, Қазақстан Республикасы қатысушысы болып табылатын халықаралық ұйымдардың шешімдерінің, Президенттің, Президент Әкімшілігі Басшылығының, Үкіметтің және Үкімет Аппаратының хаттамалық және өзге де тапсырмаларына, сондай-ақ өзге де қабылдау қажеттілігіне сілтеме жасай отырып.</w:t>
      </w:r>
    </w:p>
    <w:p w14:paraId="270C51AB" w14:textId="7195C271" w:rsidR="007F442C" w:rsidRDefault="007F442C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7F442C">
        <w:rPr>
          <w:rFonts w:ascii="Times New Roman" w:hAnsi="Times New Roman"/>
          <w:sz w:val="28"/>
          <w:szCs w:val="28"/>
          <w:lang w:val="kk-KZ"/>
        </w:rPr>
        <w:t xml:space="preserve">Жоба Қазақстан Республикасы Салық кодексінің </w:t>
      </w:r>
      <w:r w:rsidR="00446241" w:rsidRPr="00446241">
        <w:rPr>
          <w:rFonts w:ascii="Times New Roman" w:hAnsi="Times New Roman"/>
          <w:sz w:val="28"/>
          <w:szCs w:val="28"/>
          <w:lang w:val="kk-KZ"/>
        </w:rPr>
        <w:t>518-бабы 2-тармағына сәйкес әзірленді</w:t>
      </w:r>
      <w:r w:rsidRPr="007F442C">
        <w:rPr>
          <w:rFonts w:ascii="Times New Roman" w:hAnsi="Times New Roman"/>
          <w:sz w:val="28"/>
          <w:szCs w:val="28"/>
          <w:lang w:val="kk-KZ"/>
        </w:rPr>
        <w:t>.</w:t>
      </w:r>
    </w:p>
    <w:p w14:paraId="7CA04090" w14:textId="2C93395C" w:rsidR="00205AF7" w:rsidRPr="00194E9E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194E9E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3. </w:t>
      </w:r>
      <w:r w:rsidR="00205AF7" w:rsidRPr="00194E9E">
        <w:rPr>
          <w:rFonts w:ascii="Times New Roman" w:hAnsi="Times New Roman"/>
          <w:b/>
          <w:color w:val="000000"/>
          <w:sz w:val="28"/>
          <w:szCs w:val="28"/>
          <w:lang w:val="kk-KZ"/>
        </w:rPr>
        <w:t>Нормативтік құқықтық акт жобасы бойынша қаржылық шығындардың қажеттілігі және оның қаржылық қамтамасыз етілуі, оның ішінде қаржыландыру көзі, сондай-ақ қажет болған жағдайда – Республикалық бюджеттік комиссияның шешімі (тиісті есептеулер, қаржыландыру көзіне сілтеме, Республикалық бюджеттік комиссия шешімінің көшірмесі түсіндірме жазбаға міндетті түрде қоса беріледі).</w:t>
      </w:r>
    </w:p>
    <w:p w14:paraId="7A54E3E6" w14:textId="525E4AE1" w:rsidR="00205AF7" w:rsidRPr="00194E9E" w:rsidRDefault="00707844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Жобаны </w:t>
      </w:r>
      <w:r w:rsidR="007F442C">
        <w:rPr>
          <w:rFonts w:ascii="Times New Roman" w:hAnsi="Times New Roman"/>
          <w:color w:val="000000"/>
          <w:sz w:val="28"/>
          <w:szCs w:val="28"/>
          <w:lang w:val="kk-KZ"/>
        </w:rPr>
        <w:t>жүзеге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асыру қаржылық шығындарды </w:t>
      </w:r>
      <w:r w:rsidR="006B1F2C">
        <w:rPr>
          <w:rFonts w:ascii="Times New Roman" w:hAnsi="Times New Roman"/>
          <w:color w:val="000000"/>
          <w:sz w:val="28"/>
          <w:szCs w:val="28"/>
          <w:lang w:val="kk-KZ"/>
        </w:rPr>
        <w:t>қажет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етпейді.</w:t>
      </w:r>
    </w:p>
    <w:p w14:paraId="7036074A" w14:textId="77777777" w:rsidR="00205AF7" w:rsidRPr="00194E9E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194E9E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4. </w:t>
      </w:r>
      <w:r w:rsidR="00205AF7" w:rsidRPr="00194E9E">
        <w:rPr>
          <w:rFonts w:ascii="Times New Roman" w:hAnsi="Times New Roman"/>
          <w:b/>
          <w:color w:val="000000"/>
          <w:sz w:val="28"/>
          <w:szCs w:val="28"/>
          <w:lang w:val="kk-KZ"/>
        </w:rPr>
        <w:t>Нормативтік құқықтық акт жобасын қабылдау нәтижесінде туындайтын әлеуметтiк-экономикалық, құқықтық және (немесе) өзге де салдарлар, сондай-ақ жобаның ұлттық қауіпсіздікті қамтамасыз етуге әсері.</w:t>
      </w:r>
    </w:p>
    <w:p w14:paraId="1EE2C365" w14:textId="00CC2011" w:rsidR="00F13D69" w:rsidRPr="00205A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194E9E">
        <w:rPr>
          <w:rFonts w:ascii="Times New Roman" w:hAnsi="Times New Roman"/>
          <w:color w:val="000000"/>
          <w:sz w:val="28"/>
          <w:szCs w:val="28"/>
          <w:lang w:val="kk-KZ"/>
        </w:rPr>
        <w:t xml:space="preserve">Жобаны қабылдау </w:t>
      </w:r>
      <w:r w:rsidR="00707844">
        <w:rPr>
          <w:rFonts w:ascii="Times New Roman" w:hAnsi="Times New Roman"/>
          <w:color w:val="000000"/>
          <w:sz w:val="28"/>
          <w:szCs w:val="28"/>
          <w:lang w:val="kk-KZ"/>
        </w:rPr>
        <w:t xml:space="preserve">теріс </w:t>
      </w:r>
      <w:r w:rsidRPr="00194E9E">
        <w:rPr>
          <w:rFonts w:ascii="Times New Roman" w:hAnsi="Times New Roman"/>
          <w:color w:val="000000"/>
          <w:sz w:val="28"/>
          <w:szCs w:val="28"/>
          <w:lang w:val="kk-KZ"/>
        </w:rPr>
        <w:t>әлеуметтік-экон</w:t>
      </w:r>
      <w:r w:rsidR="000640DD">
        <w:rPr>
          <w:rFonts w:ascii="Times New Roman" w:hAnsi="Times New Roman"/>
          <w:color w:val="000000"/>
          <w:sz w:val="28"/>
          <w:szCs w:val="28"/>
          <w:lang w:val="kk-KZ"/>
        </w:rPr>
        <w:t>омикалық және/</w:t>
      </w:r>
      <w:r w:rsidR="00707844">
        <w:rPr>
          <w:rFonts w:ascii="Times New Roman" w:hAnsi="Times New Roman"/>
          <w:color w:val="000000"/>
          <w:sz w:val="28"/>
          <w:szCs w:val="28"/>
          <w:lang w:val="kk-KZ"/>
        </w:rPr>
        <w:t>немесе құқықтық</w:t>
      </w:r>
      <w:r w:rsidRPr="00194E9E">
        <w:rPr>
          <w:rFonts w:ascii="Times New Roman" w:hAnsi="Times New Roman"/>
          <w:color w:val="000000"/>
          <w:sz w:val="28"/>
          <w:szCs w:val="28"/>
          <w:lang w:val="kk-KZ"/>
        </w:rPr>
        <w:t xml:space="preserve"> салдарға әкелмейді</w:t>
      </w:r>
      <w:r w:rsidR="00C15135">
        <w:rPr>
          <w:rFonts w:ascii="Times New Roman" w:hAnsi="Times New Roman"/>
          <w:color w:val="000000"/>
          <w:sz w:val="28"/>
          <w:szCs w:val="28"/>
          <w:lang w:val="kk-KZ"/>
        </w:rPr>
        <w:t xml:space="preserve"> және </w:t>
      </w:r>
      <w:r w:rsidR="00462CCA">
        <w:rPr>
          <w:rFonts w:ascii="Times New Roman" w:hAnsi="Times New Roman"/>
          <w:color w:val="000000"/>
          <w:sz w:val="28"/>
          <w:szCs w:val="28"/>
          <w:lang w:val="kk-KZ"/>
        </w:rPr>
        <w:t xml:space="preserve">ұлттық қауіпсіздікті қамтамасыз етуге </w:t>
      </w:r>
      <w:r w:rsidR="000640DD">
        <w:rPr>
          <w:rFonts w:ascii="Times New Roman" w:hAnsi="Times New Roman"/>
          <w:color w:val="000000"/>
          <w:sz w:val="28"/>
          <w:szCs w:val="28"/>
          <w:lang w:val="kk-KZ"/>
        </w:rPr>
        <w:t>әсер</w:t>
      </w:r>
      <w:r w:rsidR="00462CCA">
        <w:rPr>
          <w:rFonts w:ascii="Times New Roman" w:hAnsi="Times New Roman"/>
          <w:color w:val="000000"/>
          <w:sz w:val="28"/>
          <w:szCs w:val="28"/>
          <w:lang w:val="kk-KZ"/>
        </w:rPr>
        <w:t xml:space="preserve"> етпейді.</w:t>
      </w: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14:paraId="11A77996" w14:textId="77777777" w:rsidR="00205AF7" w:rsidRPr="00205AF7" w:rsidRDefault="00F13D69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5. </w:t>
      </w:r>
      <w:r w:rsidR="00205AF7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Күтілетін нәтижелердің нақты мақсаттары мен мерзімдері.</w:t>
      </w:r>
    </w:p>
    <w:p w14:paraId="4D4745CF" w14:textId="13AEAEBD" w:rsidR="006B1F2C" w:rsidRPr="006B1F2C" w:rsidRDefault="006B1F2C" w:rsidP="002B4C9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Жобаны қабылдаудың мақсаты б</w:t>
      </w:r>
      <w:r w:rsidRPr="006B1F2C">
        <w:rPr>
          <w:rFonts w:ascii="Times New Roman" w:hAnsi="Times New Roman"/>
          <w:color w:val="000000"/>
          <w:sz w:val="28"/>
          <w:szCs w:val="28"/>
          <w:lang w:val="kk-KZ"/>
        </w:rPr>
        <w:t xml:space="preserve">ағалардың ең төменгі деңгейі айқындалатын </w:t>
      </w:r>
      <w:r w:rsidR="002B4C95">
        <w:rPr>
          <w:rFonts w:ascii="Times New Roman" w:hAnsi="Times New Roman"/>
          <w:color w:val="000000"/>
          <w:sz w:val="28"/>
          <w:szCs w:val="28"/>
          <w:lang w:val="kk-KZ"/>
        </w:rPr>
        <w:t>тауарлардың жекелеген түрлерінің Т</w:t>
      </w:r>
      <w:r w:rsidR="002B4C95" w:rsidRPr="002B4C95">
        <w:rPr>
          <w:rFonts w:ascii="Times New Roman" w:hAnsi="Times New Roman"/>
          <w:color w:val="000000"/>
          <w:sz w:val="28"/>
          <w:szCs w:val="28"/>
          <w:lang w:val="kk-KZ"/>
        </w:rPr>
        <w:t>ізбесін</w:t>
      </w:r>
      <w:r w:rsidR="002B4C95">
        <w:rPr>
          <w:rFonts w:ascii="Times New Roman" w:hAnsi="Times New Roman"/>
          <w:color w:val="000000"/>
          <w:sz w:val="28"/>
          <w:szCs w:val="28"/>
          <w:lang w:val="kk-KZ"/>
        </w:rPr>
        <w:t>е енгізу</w:t>
      </w:r>
      <w:r w:rsidRPr="006B1F2C">
        <w:rPr>
          <w:rFonts w:ascii="Times New Roman" w:hAnsi="Times New Roman"/>
          <w:color w:val="000000"/>
          <w:sz w:val="28"/>
          <w:szCs w:val="28"/>
          <w:lang w:val="kk-KZ"/>
        </w:rPr>
        <w:t xml:space="preserve"> болып табылады.</w:t>
      </w:r>
    </w:p>
    <w:p w14:paraId="1E2A0626" w14:textId="69C9A7A4" w:rsidR="006B1F2C" w:rsidRDefault="006B1F2C" w:rsidP="006B1F2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6B1F2C">
        <w:rPr>
          <w:rFonts w:ascii="Times New Roman" w:hAnsi="Times New Roman"/>
          <w:color w:val="000000"/>
          <w:sz w:val="28"/>
          <w:szCs w:val="28"/>
          <w:lang w:val="kk-KZ"/>
        </w:rPr>
        <w:t>Жобаның күтілетін нә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тижесі м</w:t>
      </w:r>
      <w:r w:rsidRPr="006B1F2C">
        <w:rPr>
          <w:rFonts w:ascii="Times New Roman" w:hAnsi="Times New Roman"/>
          <w:color w:val="000000"/>
          <w:sz w:val="28"/>
          <w:szCs w:val="28"/>
          <w:lang w:val="kk-KZ"/>
        </w:rPr>
        <w:t>емлекеттік кірістер органдары жүйесіндегі ашықтық пен бақылауды арттыру болып табылады, бұл көлеңкелі экономика деңгейін төмендетуге мүмкіндік береді, импортталатын тауарлардың құнын төмендету салдарынан бюджеттің жоғалуына жол бермеуге</w:t>
      </w:r>
      <w:r w:rsidR="002372EF" w:rsidRPr="002372EF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2372EF" w:rsidRPr="006B1F2C">
        <w:rPr>
          <w:rFonts w:ascii="Times New Roman" w:hAnsi="Times New Roman"/>
          <w:color w:val="000000"/>
          <w:sz w:val="28"/>
          <w:szCs w:val="28"/>
          <w:lang w:val="kk-KZ"/>
        </w:rPr>
        <w:t>бағытталған Еуразиялық экономикалық одаққа қатысушы елдер арасындағы тауар айналымын тиімді реттеуді қамтамасыз етеді</w:t>
      </w:r>
      <w:r w:rsidRPr="006B1F2C">
        <w:rPr>
          <w:rFonts w:ascii="Times New Roman" w:hAnsi="Times New Roman"/>
          <w:color w:val="000000"/>
          <w:sz w:val="28"/>
          <w:szCs w:val="28"/>
          <w:lang w:val="kk-KZ"/>
        </w:rPr>
        <w:t xml:space="preserve">, сондай-ақ адал кәсіпкерлер мен өндірушілер үшін тең бәсекелестік жағдайларды және </w:t>
      </w:r>
      <w:r w:rsidR="002372EF" w:rsidRPr="006B1F2C">
        <w:rPr>
          <w:rFonts w:ascii="Times New Roman" w:hAnsi="Times New Roman"/>
          <w:color w:val="000000"/>
          <w:sz w:val="28"/>
          <w:szCs w:val="28"/>
          <w:lang w:val="kk-KZ"/>
        </w:rPr>
        <w:t xml:space="preserve">Еуразиялық экономикалық одаққа қатысушы елдермен </w:t>
      </w:r>
      <w:r w:rsidRPr="006B1F2C">
        <w:rPr>
          <w:rFonts w:ascii="Times New Roman" w:hAnsi="Times New Roman"/>
          <w:color w:val="000000"/>
          <w:sz w:val="28"/>
          <w:szCs w:val="28"/>
          <w:lang w:val="kk-KZ"/>
        </w:rPr>
        <w:t>өзара сау</w:t>
      </w:r>
      <w:r w:rsidR="002372EF">
        <w:rPr>
          <w:rFonts w:ascii="Times New Roman" w:hAnsi="Times New Roman"/>
          <w:color w:val="000000"/>
          <w:sz w:val="28"/>
          <w:szCs w:val="28"/>
          <w:lang w:val="kk-KZ"/>
        </w:rPr>
        <w:t>даның ашықтығын қамтамасыз ету</w:t>
      </w:r>
      <w:r w:rsidRPr="006B1F2C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Pr="006B1F2C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</w:p>
    <w:p w14:paraId="6F67EAAB" w14:textId="376E5119" w:rsidR="00205AF7" w:rsidRPr="00205AF7" w:rsidRDefault="00F13D69" w:rsidP="006B1F2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lastRenderedPageBreak/>
        <w:t xml:space="preserve">6. </w:t>
      </w:r>
      <w:r w:rsidR="00205AF7" w:rsidRPr="00F718C0">
        <w:rPr>
          <w:rFonts w:ascii="Times New Roman" w:hAnsi="Times New Roman"/>
          <w:b/>
          <w:sz w:val="28"/>
          <w:szCs w:val="28"/>
          <w:lang w:val="kk-KZ"/>
        </w:rPr>
        <w:t>Жобада көзделген нормативтік құқықтық акті қабылданған жағдайда заңнаманы осы актіге сәйкестендіру қажеттілігі (басқа құқықтық актілерді қабылдау не қолданыстағы актілерге өзгерістер және/немесе толықтырулар енгізу қажеттілігін көрсету) немесе ондай қажеттіліктің болмауы.</w:t>
      </w:r>
    </w:p>
    <w:p w14:paraId="5E69BAAE" w14:textId="03588A22" w:rsidR="00F13D69" w:rsidRP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>Қажет етпейді</w:t>
      </w:r>
      <w:r w:rsidR="00F13D69" w:rsidRPr="00205AF7"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14:paraId="44B75FAB" w14:textId="0D4F3BAD" w:rsidR="00205AF7" w:rsidRPr="00205AF7" w:rsidRDefault="00BA1254" w:rsidP="00BA125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7. </w:t>
      </w:r>
      <w:r w:rsidR="00205AF7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сәйкестігі.</w:t>
      </w:r>
    </w:p>
    <w:p w14:paraId="51E0E985" w14:textId="77777777" w:rsidR="00205AF7" w:rsidRP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F718C0">
        <w:rPr>
          <w:rFonts w:ascii="Times New Roman" w:hAnsi="Times New Roman"/>
          <w:sz w:val="28"/>
          <w:szCs w:val="28"/>
          <w:lang w:val="kk-KZ"/>
        </w:rPr>
        <w:t>Сәйкес келеді.</w:t>
      </w:r>
    </w:p>
    <w:p w14:paraId="5C058E2F" w14:textId="0830AAD4" w:rsidR="00205AF7" w:rsidRPr="00205AF7" w:rsidRDefault="00BA1254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8</w:t>
      </w:r>
      <w:r w:rsidR="00F13D69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. </w:t>
      </w:r>
      <w:r w:rsidR="00205AF7" w:rsidRPr="00F718C0">
        <w:rPr>
          <w:rFonts w:ascii="Times New Roman" w:hAnsi="Times New Roman"/>
          <w:b/>
          <w:sz w:val="28"/>
          <w:szCs w:val="28"/>
          <w:lang w:val="kk-KZ"/>
        </w:rPr>
        <w:t>Нормативтік құқықтық акт жобасын қолданысқа енгізуге байланысты жеке кәсіпкерлік субъектілерінің шығындарын төмендетуді және (немесе) ұлғайтуды растайтын есептеулердің нәтижелері.</w:t>
      </w:r>
    </w:p>
    <w:p w14:paraId="5F796C11" w14:textId="3F9CEFD1" w:rsidR="00205AF7" w:rsidRPr="00205AF7" w:rsidRDefault="00BC567C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Жоба жеке кәсіпке</w:t>
      </w:r>
      <w:r w:rsidR="00C15135">
        <w:rPr>
          <w:rFonts w:ascii="Times New Roman" w:hAnsi="Times New Roman"/>
          <w:sz w:val="28"/>
          <w:szCs w:val="28"/>
          <w:lang w:val="kk-KZ"/>
        </w:rPr>
        <w:t>рлік субъектілерінің шығындарының төмендеуіне және (немесе) ұлғаюына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15135">
        <w:rPr>
          <w:rFonts w:ascii="Times New Roman" w:hAnsi="Times New Roman"/>
          <w:sz w:val="28"/>
          <w:szCs w:val="28"/>
          <w:lang w:val="kk-KZ"/>
        </w:rPr>
        <w:t>әкеп соқпайды</w:t>
      </w:r>
      <w:r w:rsidR="00205AF7" w:rsidRPr="00F718C0">
        <w:rPr>
          <w:rFonts w:ascii="Times New Roman" w:hAnsi="Times New Roman"/>
          <w:sz w:val="28"/>
          <w:szCs w:val="28"/>
          <w:lang w:val="kk-KZ"/>
        </w:rPr>
        <w:t>.</w:t>
      </w:r>
    </w:p>
    <w:p w14:paraId="1A71D0A9" w14:textId="15971125" w:rsidR="00A73574" w:rsidRPr="00205AF7" w:rsidRDefault="00A73574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14:paraId="15D27D7F" w14:textId="77777777" w:rsidR="00A73574" w:rsidRPr="00205AF7" w:rsidRDefault="00A73574" w:rsidP="00205AF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14:paraId="1B5EA57C" w14:textId="4AE14BBC" w:rsidR="00A73574" w:rsidRPr="00205AF7" w:rsidRDefault="00205AF7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val="kk-KZ"/>
        </w:rPr>
      </w:pPr>
      <w:r w:rsidRPr="00205AF7">
        <w:rPr>
          <w:rFonts w:ascii="Times New Roman" w:eastAsia="Calibri" w:hAnsi="Times New Roman"/>
          <w:b/>
          <w:sz w:val="28"/>
          <w:szCs w:val="28"/>
          <w:lang w:val="kk-KZ"/>
        </w:rPr>
        <w:t xml:space="preserve">Қазақстан Республикасы </w:t>
      </w:r>
    </w:p>
    <w:p w14:paraId="6E69D17B" w14:textId="76AE84B5" w:rsidR="003C0367" w:rsidRPr="00205AF7" w:rsidRDefault="00A9179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sz w:val="28"/>
          <w:szCs w:val="28"/>
        </w:rPr>
        <w:t xml:space="preserve">       </w:t>
      </w:r>
      <w:r w:rsidR="00205AF7" w:rsidRPr="00205AF7">
        <w:rPr>
          <w:rFonts w:ascii="Times New Roman" w:hAnsi="Times New Roman"/>
          <w:b/>
          <w:sz w:val="28"/>
          <w:szCs w:val="28"/>
        </w:rPr>
        <w:tab/>
      </w:r>
      <w:r w:rsidR="00205AF7" w:rsidRPr="00205AF7">
        <w:rPr>
          <w:rFonts w:ascii="Times New Roman" w:hAnsi="Times New Roman"/>
          <w:b/>
          <w:sz w:val="28"/>
          <w:szCs w:val="28"/>
          <w:lang w:val="kk-KZ"/>
        </w:rPr>
        <w:t>Қаржы министрі</w:t>
      </w:r>
      <w:r w:rsidR="00A73574" w:rsidRPr="00205AF7">
        <w:rPr>
          <w:rFonts w:ascii="Times New Roman" w:hAnsi="Times New Roman"/>
          <w:b/>
          <w:sz w:val="28"/>
          <w:szCs w:val="28"/>
        </w:rPr>
        <w:t xml:space="preserve"> </w:t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  <w:t xml:space="preserve"> </w:t>
      </w:r>
      <w:r w:rsidR="00205AF7">
        <w:rPr>
          <w:rFonts w:ascii="Times New Roman" w:hAnsi="Times New Roman"/>
          <w:b/>
          <w:sz w:val="28"/>
          <w:szCs w:val="28"/>
          <w:lang w:val="kk-KZ"/>
        </w:rPr>
        <w:t xml:space="preserve">             </w:t>
      </w:r>
      <w:r w:rsidR="00A73574" w:rsidRPr="00205AF7">
        <w:rPr>
          <w:rFonts w:ascii="Times New Roman" w:hAnsi="Times New Roman"/>
          <w:b/>
          <w:sz w:val="28"/>
          <w:szCs w:val="28"/>
        </w:rPr>
        <w:t>М. Такиев</w:t>
      </w:r>
    </w:p>
    <w:sectPr w:rsidR="003C0367" w:rsidRPr="00205AF7" w:rsidSect="00BD0053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6AFAA9" w16cex:dateUtc="2025-02-27T09:52:00Z"/>
  <w16cex:commentExtensible w16cex:durableId="2B6983B8" w16cex:dateUtc="2025-02-26T07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578D8C" w16cid:durableId="2B6AFAA9"/>
  <w16cid:commentId w16cid:paraId="36C92D44" w16cid:durableId="2B6983B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A9FD43" w14:textId="77777777" w:rsidR="00737185" w:rsidRDefault="00737185">
      <w:pPr>
        <w:spacing w:after="0" w:line="240" w:lineRule="auto"/>
      </w:pPr>
      <w:r>
        <w:separator/>
      </w:r>
    </w:p>
  </w:endnote>
  <w:endnote w:type="continuationSeparator" w:id="0">
    <w:p w14:paraId="049A451D" w14:textId="77777777" w:rsidR="00737185" w:rsidRDefault="00737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6BF337" w14:textId="77777777" w:rsidR="00737185" w:rsidRDefault="00737185">
      <w:pPr>
        <w:spacing w:after="0" w:line="240" w:lineRule="auto"/>
      </w:pPr>
      <w:r>
        <w:separator/>
      </w:r>
    </w:p>
  </w:footnote>
  <w:footnote w:type="continuationSeparator" w:id="0">
    <w:p w14:paraId="6EEFB564" w14:textId="77777777" w:rsidR="00737185" w:rsidRDefault="00737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55AAF" w14:textId="6BC6A289" w:rsidR="000B13F1" w:rsidRPr="00CD7341" w:rsidRDefault="00A16667">
    <w:pPr>
      <w:pStyle w:val="a4"/>
      <w:jc w:val="center"/>
      <w:rPr>
        <w:rFonts w:ascii="Times New Roman" w:hAnsi="Times New Roman"/>
        <w:sz w:val="24"/>
        <w:szCs w:val="24"/>
      </w:rPr>
    </w:pPr>
    <w:r w:rsidRPr="00CD7341">
      <w:rPr>
        <w:rFonts w:ascii="Times New Roman" w:hAnsi="Times New Roman"/>
        <w:sz w:val="24"/>
        <w:szCs w:val="24"/>
      </w:rPr>
      <w:fldChar w:fldCharType="begin"/>
    </w:r>
    <w:r w:rsidRPr="00CD7341">
      <w:rPr>
        <w:rFonts w:ascii="Times New Roman" w:hAnsi="Times New Roman"/>
        <w:sz w:val="24"/>
        <w:szCs w:val="24"/>
      </w:rPr>
      <w:instrText>PAGE   \* MERGEFORMAT</w:instrText>
    </w:r>
    <w:r w:rsidRPr="00CD7341">
      <w:rPr>
        <w:rFonts w:ascii="Times New Roman" w:hAnsi="Times New Roman"/>
        <w:sz w:val="24"/>
        <w:szCs w:val="24"/>
      </w:rPr>
      <w:fldChar w:fldCharType="separate"/>
    </w:r>
    <w:r w:rsidR="005962AF">
      <w:rPr>
        <w:rFonts w:ascii="Times New Roman" w:hAnsi="Times New Roman"/>
        <w:noProof/>
        <w:sz w:val="24"/>
        <w:szCs w:val="24"/>
      </w:rPr>
      <w:t>2</w:t>
    </w:r>
    <w:r w:rsidRPr="00CD7341">
      <w:rPr>
        <w:rFonts w:ascii="Times New Roman" w:hAnsi="Times New Roman"/>
        <w:sz w:val="24"/>
        <w:szCs w:val="24"/>
      </w:rPr>
      <w:fldChar w:fldCharType="end"/>
    </w:r>
  </w:p>
  <w:p w14:paraId="2C44D79F" w14:textId="77777777" w:rsidR="000B13F1" w:rsidRDefault="0073718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054A63"/>
    <w:multiLevelType w:val="hybridMultilevel"/>
    <w:tmpl w:val="76B456C6"/>
    <w:lvl w:ilvl="0" w:tplc="0EBEE8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DF7"/>
    <w:rsid w:val="00007EFC"/>
    <w:rsid w:val="000271F2"/>
    <w:rsid w:val="00034765"/>
    <w:rsid w:val="00055940"/>
    <w:rsid w:val="000640DD"/>
    <w:rsid w:val="0008465F"/>
    <w:rsid w:val="0008627B"/>
    <w:rsid w:val="000A2F25"/>
    <w:rsid w:val="000C26A1"/>
    <w:rsid w:val="000C4384"/>
    <w:rsid w:val="000C6B51"/>
    <w:rsid w:val="000F427D"/>
    <w:rsid w:val="000F7239"/>
    <w:rsid w:val="00150AEE"/>
    <w:rsid w:val="001931A0"/>
    <w:rsid w:val="00194E9E"/>
    <w:rsid w:val="001A2DF7"/>
    <w:rsid w:val="001B080D"/>
    <w:rsid w:val="001C4F23"/>
    <w:rsid w:val="001C7B7D"/>
    <w:rsid w:val="001E0018"/>
    <w:rsid w:val="00205AF7"/>
    <w:rsid w:val="002372EF"/>
    <w:rsid w:val="00244559"/>
    <w:rsid w:val="00254C16"/>
    <w:rsid w:val="00263248"/>
    <w:rsid w:val="00286981"/>
    <w:rsid w:val="002A3D3C"/>
    <w:rsid w:val="002A5187"/>
    <w:rsid w:val="002B4C95"/>
    <w:rsid w:val="002D1F9F"/>
    <w:rsid w:val="002D70CB"/>
    <w:rsid w:val="002E1C89"/>
    <w:rsid w:val="00325A17"/>
    <w:rsid w:val="00383DA0"/>
    <w:rsid w:val="00391DA9"/>
    <w:rsid w:val="00394C0C"/>
    <w:rsid w:val="003B3421"/>
    <w:rsid w:val="003C0367"/>
    <w:rsid w:val="003C72CD"/>
    <w:rsid w:val="003D6D2D"/>
    <w:rsid w:val="003D7A3F"/>
    <w:rsid w:val="003F4DE1"/>
    <w:rsid w:val="004348C1"/>
    <w:rsid w:val="00446241"/>
    <w:rsid w:val="00462CCA"/>
    <w:rsid w:val="00465723"/>
    <w:rsid w:val="004B1544"/>
    <w:rsid w:val="004B6253"/>
    <w:rsid w:val="0051691A"/>
    <w:rsid w:val="005434E7"/>
    <w:rsid w:val="00545EE4"/>
    <w:rsid w:val="005723D9"/>
    <w:rsid w:val="00581854"/>
    <w:rsid w:val="005962AF"/>
    <w:rsid w:val="005A28BC"/>
    <w:rsid w:val="005D75D1"/>
    <w:rsid w:val="005E779A"/>
    <w:rsid w:val="006270C9"/>
    <w:rsid w:val="00627E8C"/>
    <w:rsid w:val="006604FB"/>
    <w:rsid w:val="006B1F2C"/>
    <w:rsid w:val="006E65FD"/>
    <w:rsid w:val="007019FD"/>
    <w:rsid w:val="00707844"/>
    <w:rsid w:val="00737185"/>
    <w:rsid w:val="00741190"/>
    <w:rsid w:val="007E1AE6"/>
    <w:rsid w:val="007F442C"/>
    <w:rsid w:val="0080350E"/>
    <w:rsid w:val="00804095"/>
    <w:rsid w:val="00807C78"/>
    <w:rsid w:val="00807FD1"/>
    <w:rsid w:val="0081429A"/>
    <w:rsid w:val="00855B7A"/>
    <w:rsid w:val="00872750"/>
    <w:rsid w:val="00894F25"/>
    <w:rsid w:val="008A3D96"/>
    <w:rsid w:val="00912CA5"/>
    <w:rsid w:val="00924328"/>
    <w:rsid w:val="00927D85"/>
    <w:rsid w:val="009762D4"/>
    <w:rsid w:val="00A046E0"/>
    <w:rsid w:val="00A14665"/>
    <w:rsid w:val="00A16667"/>
    <w:rsid w:val="00A30679"/>
    <w:rsid w:val="00A40258"/>
    <w:rsid w:val="00A73574"/>
    <w:rsid w:val="00A76D70"/>
    <w:rsid w:val="00A91795"/>
    <w:rsid w:val="00AA2542"/>
    <w:rsid w:val="00AB5DDD"/>
    <w:rsid w:val="00B047B6"/>
    <w:rsid w:val="00B05A25"/>
    <w:rsid w:val="00B0786D"/>
    <w:rsid w:val="00B4043D"/>
    <w:rsid w:val="00B710FF"/>
    <w:rsid w:val="00BA1254"/>
    <w:rsid w:val="00BA165E"/>
    <w:rsid w:val="00BC567C"/>
    <w:rsid w:val="00BD0053"/>
    <w:rsid w:val="00BE6D08"/>
    <w:rsid w:val="00BF4CFA"/>
    <w:rsid w:val="00C04ADF"/>
    <w:rsid w:val="00C056FF"/>
    <w:rsid w:val="00C112A8"/>
    <w:rsid w:val="00C15135"/>
    <w:rsid w:val="00C44FE8"/>
    <w:rsid w:val="00C46CDB"/>
    <w:rsid w:val="00C66565"/>
    <w:rsid w:val="00C75FDF"/>
    <w:rsid w:val="00CA69A9"/>
    <w:rsid w:val="00CA71C8"/>
    <w:rsid w:val="00CD3125"/>
    <w:rsid w:val="00CF7B81"/>
    <w:rsid w:val="00D11BF2"/>
    <w:rsid w:val="00D25AE6"/>
    <w:rsid w:val="00D276C8"/>
    <w:rsid w:val="00D412B0"/>
    <w:rsid w:val="00D61096"/>
    <w:rsid w:val="00D72C47"/>
    <w:rsid w:val="00D857A3"/>
    <w:rsid w:val="00DA66D4"/>
    <w:rsid w:val="00DC16B9"/>
    <w:rsid w:val="00DF7E39"/>
    <w:rsid w:val="00E60DF4"/>
    <w:rsid w:val="00E91028"/>
    <w:rsid w:val="00E91559"/>
    <w:rsid w:val="00E9505F"/>
    <w:rsid w:val="00EC382A"/>
    <w:rsid w:val="00F0186E"/>
    <w:rsid w:val="00F02256"/>
    <w:rsid w:val="00F13D69"/>
    <w:rsid w:val="00F24BA9"/>
    <w:rsid w:val="00F255A6"/>
    <w:rsid w:val="00F64841"/>
    <w:rsid w:val="00FA4A6B"/>
    <w:rsid w:val="00FF3C24"/>
    <w:rsid w:val="00FF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C2F50"/>
  <w15:docId w15:val="{F2A3DF4E-C3F8-4016-A9A5-1F468A24C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DF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FF498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A2DF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2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2DF7"/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iPriority w:val="99"/>
    <w:unhideWhenUsed/>
    <w:rsid w:val="00F13D69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71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10FF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annotation reference"/>
    <w:basedOn w:val="a0"/>
    <w:uiPriority w:val="99"/>
    <w:semiHidden/>
    <w:unhideWhenUsed/>
    <w:rsid w:val="003D6D2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D6D2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D6D2D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D6D2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D6D2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docdata">
    <w:name w:val="docdata"/>
    <w:aliases w:val="docy,v5,4872,bqiaagaaeyqcaaagiaiaaanvegaabx0saaaaaaaaaaaaaaaaaaaaaaaaaaaaaaaaaaaaaaaaaaaaaaaaaaaaaaaaaaaaaaaaaaaaaaaaaaaaaaaaaaaaaaaaaaaaaaaaaaaaaaaaaaaaaaaaaaaaaaaaaaaaaaaaaaaaaaaaaaaaaaaaaaaaaaaaaaaaaaaaaaaaaaaaaaaaaaaaaaaaaaaaaaaaaaaaaaaaaaaa"/>
    <w:basedOn w:val="a"/>
    <w:rsid w:val="002632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Normal (Web)"/>
    <w:basedOn w:val="a"/>
    <w:uiPriority w:val="99"/>
    <w:unhideWhenUsed/>
    <w:rsid w:val="00A735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F498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s0">
    <w:name w:val="s0"/>
    <w:rsid w:val="00FF498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FF498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9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Кыстаубаев Галымжан Убайдиллаевич</dc:creator>
  <cp:lastModifiedBy>Жайлауов Ерлен Сакенович</cp:lastModifiedBy>
  <cp:revision>26</cp:revision>
  <cp:lastPrinted>2023-09-27T04:25:00Z</cp:lastPrinted>
  <dcterms:created xsi:type="dcterms:W3CDTF">2025-07-16T06:46:00Z</dcterms:created>
  <dcterms:modified xsi:type="dcterms:W3CDTF">2025-10-03T11:54:00Z</dcterms:modified>
</cp:coreProperties>
</file>